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5" o:title="紙" type="tile"/>
    </v:background>
  </w:background>
  <w:body>
    <w:p w:rsidR="007B51F1" w:rsidRPr="00C11A8E" w:rsidRDefault="00AD19E7" w:rsidP="007B51F1">
      <w:pPr>
        <w:jc w:val="center"/>
        <w:rPr>
          <w:rFonts w:ascii="HGP創英角ﾎﾟｯﾌﾟ体" w:eastAsia="HGP創英角ﾎﾟｯﾌﾟ体" w:hAnsi="ＭＳ ゴシック"/>
          <w:sz w:val="52"/>
          <w:szCs w:val="52"/>
        </w:rPr>
      </w:pPr>
      <w:r>
        <w:rPr>
          <w:rFonts w:ascii="HGP創英角ﾎﾟｯﾌﾟ体" w:eastAsia="HGP創英角ﾎﾟｯﾌﾟ体" w:hAnsi="ＭＳ ゴシック" w:hint="eastAsia"/>
          <w:sz w:val="52"/>
          <w:szCs w:val="52"/>
        </w:rPr>
        <w:t xml:space="preserve">　　　　犬</w:t>
      </w:r>
      <w:r w:rsidR="007B51F1">
        <w:rPr>
          <w:rFonts w:ascii="HGP創英角ﾎﾟｯﾌﾟ体" w:eastAsia="HGP創英角ﾎﾟｯﾌﾟ体" w:hAnsi="ＭＳ ゴシック" w:hint="eastAsia"/>
          <w:sz w:val="52"/>
          <w:szCs w:val="52"/>
        </w:rPr>
        <w:t>のしつけ相談会</w:t>
      </w:r>
      <w:r w:rsidR="007B51F1" w:rsidRPr="000A49A4">
        <w:rPr>
          <w:rFonts w:ascii="HGP創英角ﾎﾟｯﾌﾟ体" w:eastAsia="HGP創英角ﾎﾟｯﾌﾟ体" w:hAnsi="ＭＳ ゴシック" w:hint="eastAsia"/>
          <w:sz w:val="52"/>
          <w:szCs w:val="52"/>
        </w:rPr>
        <w:t>のお知らせ</w:t>
      </w:r>
      <w:bookmarkStart w:id="0" w:name="_GoBack"/>
      <w:bookmarkEnd w:id="0"/>
      <w:r w:rsidR="00C472EE">
        <w:rPr>
          <w:rFonts w:ascii="HGP創英角ﾎﾟｯﾌﾟ体" w:eastAsia="HGP創英角ﾎﾟｯﾌﾟ体" w:hAnsi="ＭＳ ゴシック"/>
          <w:noProof/>
          <w:sz w:val="52"/>
          <w:szCs w:val="52"/>
        </w:rPr>
        <w:drawing>
          <wp:inline distT="0" distB="0" distL="0" distR="0">
            <wp:extent cx="1424763" cy="1573619"/>
            <wp:effectExtent l="0" t="0" r="4445" b="7620"/>
            <wp:docPr id="425" name="図 425" descr="C:\Users\19890084\Desktop\書式集\イラスト\illust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9890084\Desktop\書式集\イラスト\illust27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06" cy="158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1F1" w:rsidRPr="009547FA" w:rsidRDefault="007B51F1" w:rsidP="007B51F1">
      <w:pPr>
        <w:rPr>
          <w:rFonts w:ascii="ＭＳ ゴシック" w:eastAsia="ＭＳ ゴシック" w:hAnsi="ＭＳ ゴシック"/>
        </w:rPr>
      </w:pPr>
    </w:p>
    <w:p w:rsidR="007B51F1" w:rsidRPr="00117A6B" w:rsidRDefault="007B51F1" w:rsidP="007B51F1">
      <w:pPr>
        <w:rPr>
          <w:rFonts w:ascii="ＭＳ ゴシック" w:eastAsia="ＭＳ ゴシック" w:hAnsi="ＭＳ ゴシック"/>
        </w:rPr>
      </w:pPr>
    </w:p>
    <w:p w:rsidR="007B51F1" w:rsidRDefault="007B51F1" w:rsidP="00AD19E7">
      <w:pPr>
        <w:rPr>
          <w:rFonts w:ascii="HG丸ｺﾞｼｯｸM-PRO" w:eastAsia="HG丸ｺﾞｼｯｸM-PRO" w:hAnsi="ＭＳ ゴシック" w:hint="eastAsia"/>
          <w:b/>
          <w:sz w:val="30"/>
          <w:szCs w:val="30"/>
        </w:rPr>
      </w:pPr>
      <w:r>
        <w:rPr>
          <w:rFonts w:hint="eastAsia"/>
          <w:noProof/>
        </w:rPr>
        <w:drawing>
          <wp:anchor distT="0" distB="0" distL="114300" distR="114300" simplePos="0" relativeHeight="251628544" behindDoc="0" locked="0" layoutInCell="1" allowOverlap="1" wp14:anchorId="41CD026A" wp14:editId="70E2773E">
            <wp:simplePos x="0" y="0"/>
            <wp:positionH relativeFrom="column">
              <wp:posOffset>209550</wp:posOffset>
            </wp:positionH>
            <wp:positionV relativeFrom="paragraph">
              <wp:posOffset>76200</wp:posOffset>
            </wp:positionV>
            <wp:extent cx="2571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12800" y="20250"/>
                <wp:lineTo x="19200" y="6750"/>
                <wp:lineTo x="20800" y="4050"/>
                <wp:lineTo x="16000" y="0"/>
                <wp:lineTo x="0" y="0"/>
              </wp:wrapPolygon>
            </wp:wrapTight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日程　</w:t>
      </w:r>
      <w:r w:rsidRPr="00AA7DBD">
        <w:rPr>
          <w:rFonts w:ascii="HG丸ｺﾞｼｯｸM-PRO" w:eastAsia="HG丸ｺﾞｼｯｸM-PRO" w:hAnsi="ＭＳ ゴシック" w:hint="eastAsia"/>
          <w:b/>
          <w:sz w:val="30"/>
          <w:szCs w:val="30"/>
        </w:rPr>
        <w:t>4月11日、5月9日、6月6日、7月4日、8月1日</w:t>
      </w:r>
      <w:r>
        <w:rPr>
          <w:rFonts w:ascii="HG丸ｺﾞｼｯｸM-PRO" w:eastAsia="HG丸ｺﾞｼｯｸM-PRO" w:hAnsi="ＭＳ ゴシック" w:hint="eastAsia"/>
          <w:b/>
          <w:sz w:val="30"/>
          <w:szCs w:val="30"/>
        </w:rPr>
        <w:t>、</w:t>
      </w:r>
    </w:p>
    <w:p w:rsidR="007B51F1" w:rsidRDefault="007B51F1" w:rsidP="00AD19E7">
      <w:pPr>
        <w:ind w:firstLineChars="600" w:firstLine="1807"/>
        <w:rPr>
          <w:rFonts w:ascii="HG丸ｺﾞｼｯｸM-PRO" w:eastAsia="HG丸ｺﾞｼｯｸM-PRO" w:hAnsi="ＭＳ ゴシック" w:hint="eastAsia"/>
          <w:b/>
          <w:sz w:val="30"/>
          <w:szCs w:val="30"/>
        </w:rPr>
      </w:pPr>
      <w:r w:rsidRPr="00AA7DBD">
        <w:rPr>
          <w:rFonts w:ascii="HG丸ｺﾞｼｯｸM-PRO" w:eastAsia="HG丸ｺﾞｼｯｸM-PRO" w:hAnsi="ＭＳ ゴシック" w:hint="eastAsia"/>
          <w:b/>
          <w:sz w:val="30"/>
          <w:szCs w:val="30"/>
        </w:rPr>
        <w:t>9月5日、10月3日、11月7日、12月5日、</w:t>
      </w:r>
    </w:p>
    <w:p w:rsidR="00C11A8E" w:rsidRPr="00C11A8E" w:rsidRDefault="007B51F1" w:rsidP="00C11A8E">
      <w:pPr>
        <w:ind w:firstLineChars="600" w:firstLine="1807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AA7DBD">
        <w:rPr>
          <w:rFonts w:ascii="HG丸ｺﾞｼｯｸM-PRO" w:eastAsia="HG丸ｺﾞｼｯｸM-PRO" w:hAnsi="ＭＳ ゴシック" w:hint="eastAsia"/>
          <w:b/>
          <w:sz w:val="30"/>
          <w:szCs w:val="30"/>
        </w:rPr>
        <w:t>H30年1月9日、2月6日、3月6日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（毎月火曜の1回）</w:t>
      </w:r>
    </w:p>
    <w:p w:rsidR="007B51F1" w:rsidRPr="00C11A8E" w:rsidRDefault="007B51F1" w:rsidP="00AD19E7">
      <w:pPr>
        <w:rPr>
          <w:rFonts w:ascii="HG丸ｺﾞｼｯｸM-PRO" w:eastAsia="HG丸ｺﾞｼｯｸM-PRO" w:hAnsi="ＭＳ ゴシック" w:hint="eastAsia"/>
          <w:b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5DB72470" wp14:editId="55FDD5C5">
            <wp:simplePos x="0" y="0"/>
            <wp:positionH relativeFrom="column">
              <wp:posOffset>209550</wp:posOffset>
            </wp:positionH>
            <wp:positionV relativeFrom="paragraph">
              <wp:posOffset>76200</wp:posOffset>
            </wp:positionV>
            <wp:extent cx="2571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12800" y="20250"/>
                <wp:lineTo x="19200" y="6750"/>
                <wp:lineTo x="20800" y="4050"/>
                <wp:lineTo x="16000" y="0"/>
                <wp:lineTo x="0" y="0"/>
              </wp:wrapPolygon>
            </wp:wrapTight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3E2">
        <w:rPr>
          <w:rFonts w:ascii="HG丸ｺﾞｼｯｸM-PRO" w:eastAsia="HG丸ｺﾞｼｯｸM-PRO" w:hAnsi="ＭＳ ゴシック" w:hint="eastAsia"/>
          <w:b/>
          <w:sz w:val="36"/>
          <w:szCs w:val="36"/>
        </w:rPr>
        <w:t>時間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午後1時～2時（予約制　ひとり15分ほどの相談時間）</w:t>
      </w:r>
    </w:p>
    <w:p w:rsidR="00C11A8E" w:rsidRDefault="00C11A8E" w:rsidP="00AD19E7">
      <w:pPr>
        <w:rPr>
          <w:rFonts w:ascii="HG丸ｺﾞｼｯｸM-PRO" w:eastAsia="HG丸ｺﾞｼｯｸM-PRO" w:hAnsi="ＭＳ ゴシック" w:hint="eastAsia"/>
          <w:b/>
          <w:sz w:val="36"/>
          <w:szCs w:val="36"/>
        </w:rPr>
      </w:pPr>
    </w:p>
    <w:p w:rsidR="00C11A8E" w:rsidRDefault="007B51F1" w:rsidP="00AD19E7">
      <w:pPr>
        <w:rPr>
          <w:rFonts w:ascii="HG丸ｺﾞｼｯｸM-PRO" w:eastAsia="HG丸ｺﾞｼｯｸM-PRO" w:hAnsiTheme="majorEastAsia"/>
          <w:b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 wp14:anchorId="1C360447" wp14:editId="5F4EE8CA">
            <wp:simplePos x="0" y="0"/>
            <wp:positionH relativeFrom="column">
              <wp:posOffset>209550</wp:posOffset>
            </wp:positionH>
            <wp:positionV relativeFrom="paragraph">
              <wp:posOffset>95250</wp:posOffset>
            </wp:positionV>
            <wp:extent cx="2571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12800" y="20250"/>
                <wp:lineTo x="19200" y="6750"/>
                <wp:lineTo x="20800" y="4050"/>
                <wp:lineTo x="16000" y="0"/>
                <wp:lineTo x="0" y="0"/>
              </wp:wrapPolygon>
            </wp:wrapTight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C50">
        <w:rPr>
          <w:rFonts w:ascii="HG丸ｺﾞｼｯｸM-PRO" w:eastAsia="HG丸ｺﾞｼｯｸM-PRO" w:hAnsi="ＭＳ ゴシック" w:hint="eastAsia"/>
          <w:b/>
          <w:sz w:val="36"/>
          <w:szCs w:val="36"/>
        </w:rPr>
        <w:t>会場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>
        <w:rPr>
          <w:rFonts w:ascii="HG丸ｺﾞｼｯｸM-PRO" w:eastAsia="HG丸ｺﾞｼｯｸM-PRO" w:hAnsiTheme="majorEastAsia" w:hint="eastAsia"/>
          <w:b/>
          <w:sz w:val="32"/>
          <w:szCs w:val="32"/>
        </w:rPr>
        <w:t>動物愛護センター</w:t>
      </w:r>
    </w:p>
    <w:p w:rsidR="007B51F1" w:rsidRPr="007B51F1" w:rsidRDefault="007B51F1" w:rsidP="007B51F1">
      <w:pPr>
        <w:rPr>
          <w:rFonts w:ascii="HG丸ｺﾞｼｯｸM-PRO" w:eastAsia="HG丸ｺﾞｼｯｸM-PRO" w:hAnsiTheme="majorEastAsia"/>
          <w:b/>
          <w:sz w:val="16"/>
          <w:szCs w:val="16"/>
        </w:rPr>
      </w:pPr>
      <w:r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3C9455B5" wp14:editId="21A8E72F">
            <wp:simplePos x="0" y="0"/>
            <wp:positionH relativeFrom="column">
              <wp:posOffset>209550</wp:posOffset>
            </wp:positionH>
            <wp:positionV relativeFrom="paragraph">
              <wp:posOffset>209550</wp:posOffset>
            </wp:positionV>
            <wp:extent cx="2571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12800" y="20250"/>
                <wp:lineTo x="19200" y="6750"/>
                <wp:lineTo x="20800" y="4050"/>
                <wp:lineTo x="16000" y="0"/>
                <wp:lineTo x="0" y="0"/>
              </wp:wrapPolygon>
            </wp:wrapTight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1F1" w:rsidRDefault="007B51F1" w:rsidP="00AD19E7">
      <w:pPr>
        <w:spacing w:line="0" w:lineRule="atLeast"/>
        <w:rPr>
          <w:rFonts w:ascii="HG丸ｺﾞｼｯｸM-PRO" w:eastAsia="HG丸ｺﾞｼｯｸM-PRO" w:hAnsi="ＭＳ ゴシック" w:hint="eastAsia"/>
          <w:b/>
          <w:sz w:val="30"/>
          <w:szCs w:val="30"/>
        </w:rPr>
      </w:pPr>
      <w:r w:rsidRPr="00380C50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内容　</w:t>
      </w:r>
      <w:r w:rsidRPr="00AA7DBD">
        <w:rPr>
          <w:rFonts w:ascii="HG丸ｺﾞｼｯｸM-PRO" w:eastAsia="HG丸ｺﾞｼｯｸM-PRO" w:hAnsi="ＭＳ ゴシック" w:hint="eastAsia"/>
          <w:b/>
          <w:sz w:val="30"/>
          <w:szCs w:val="30"/>
        </w:rPr>
        <w:t>相談は無料</w:t>
      </w:r>
      <w:r>
        <w:rPr>
          <w:rFonts w:ascii="HG丸ｺﾞｼｯｸM-PRO" w:eastAsia="HG丸ｺﾞｼｯｸM-PRO" w:hAnsi="ＭＳ ゴシック" w:hint="eastAsia"/>
          <w:b/>
          <w:sz w:val="30"/>
          <w:szCs w:val="30"/>
        </w:rPr>
        <w:t>です。</w:t>
      </w:r>
    </w:p>
    <w:p w:rsidR="007B51F1" w:rsidRDefault="007B51F1" w:rsidP="00C11A8E">
      <w:pPr>
        <w:spacing w:line="0" w:lineRule="atLeast"/>
        <w:ind w:firstLineChars="600" w:firstLine="1807"/>
        <w:rPr>
          <w:rFonts w:ascii="HG丸ｺﾞｼｯｸM-PRO" w:eastAsia="HG丸ｺﾞｼｯｸM-PRO" w:hAnsi="ＭＳ ゴシック" w:hint="eastAsia"/>
          <w:b/>
          <w:sz w:val="30"/>
          <w:szCs w:val="30"/>
        </w:rPr>
      </w:pPr>
      <w:r>
        <w:rPr>
          <w:rFonts w:ascii="HG丸ｺﾞｼｯｸM-PRO" w:eastAsia="HG丸ｺﾞｼｯｸM-PRO" w:hAnsi="ＭＳ ゴシック" w:hint="eastAsia"/>
          <w:b/>
          <w:sz w:val="30"/>
          <w:szCs w:val="30"/>
        </w:rPr>
        <w:t>ワンちゃんのしつけについて「困っていること」</w:t>
      </w:r>
    </w:p>
    <w:p w:rsidR="007B51F1" w:rsidRDefault="007B51F1" w:rsidP="007B51F1">
      <w:pPr>
        <w:spacing w:line="0" w:lineRule="atLeast"/>
        <w:ind w:left="1084" w:hangingChars="300" w:hanging="1084"/>
        <w:rPr>
          <w:rFonts w:ascii="HG丸ｺﾞｼｯｸM-PRO" w:eastAsia="HG丸ｺﾞｼｯｸM-PRO" w:hAnsi="ＭＳ ゴシック" w:hint="eastAsia"/>
          <w:b/>
          <w:sz w:val="30"/>
          <w:szCs w:val="30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　</w:t>
      </w:r>
      <w:r w:rsidR="00AD19E7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</w:t>
      </w:r>
      <w:r>
        <w:rPr>
          <w:rFonts w:ascii="HG丸ｺﾞｼｯｸM-PRO" w:eastAsia="HG丸ｺﾞｼｯｸM-PRO" w:hAnsi="ＭＳ ゴシック" w:hint="eastAsia"/>
          <w:b/>
          <w:sz w:val="30"/>
          <w:szCs w:val="30"/>
        </w:rPr>
        <w:t>「知りたいこと」にしつけの先生がお答えします。</w:t>
      </w:r>
    </w:p>
    <w:p w:rsidR="007B51F1" w:rsidRPr="007B51F1" w:rsidRDefault="007B51F1" w:rsidP="007B51F1">
      <w:pPr>
        <w:spacing w:line="0" w:lineRule="atLeast"/>
        <w:ind w:left="1084" w:hangingChars="300" w:hanging="1084"/>
        <w:rPr>
          <w:rFonts w:ascii="HG丸ｺﾞｼｯｸM-PRO" w:eastAsia="HG丸ｺﾞｼｯｸM-PRO" w:hAnsi="ＭＳ ゴシック" w:hint="eastAsia"/>
          <w:b/>
          <w:sz w:val="30"/>
          <w:szCs w:val="30"/>
          <w:u w:val="wavyHeavy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　</w:t>
      </w:r>
      <w:r w:rsidR="00AD19E7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</w:t>
      </w:r>
      <w:r w:rsidRPr="007B51F1">
        <w:rPr>
          <w:rFonts w:ascii="HG丸ｺﾞｼｯｸM-PRO" w:eastAsia="HG丸ｺﾞｼｯｸM-PRO" w:hAnsi="ＭＳ ゴシック" w:hint="eastAsia"/>
          <w:b/>
          <w:sz w:val="30"/>
          <w:szCs w:val="30"/>
          <w:u w:val="wavyHeavy"/>
        </w:rPr>
        <w:t>＊ワンちゃんと一緒に相談に来てください。</w:t>
      </w:r>
    </w:p>
    <w:p w:rsidR="00AD19E7" w:rsidRDefault="007B51F1" w:rsidP="00C11A8E">
      <w:pPr>
        <w:spacing w:line="0" w:lineRule="atLeast"/>
        <w:ind w:left="1084" w:hangingChars="300" w:hanging="1084"/>
        <w:rPr>
          <w:rFonts w:ascii="HG丸ｺﾞｼｯｸM-PRO" w:eastAsia="HG丸ｺﾞｼｯｸM-PRO" w:hAnsi="ＭＳ ゴシック" w:hint="eastAsia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 w:rsidR="00C472EE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</w:t>
      </w:r>
    </w:p>
    <w:p w:rsidR="00C472EE" w:rsidRPr="00C11A8E" w:rsidRDefault="00C11A8E" w:rsidP="00C11A8E">
      <w:pPr>
        <w:spacing w:line="0" w:lineRule="atLeast"/>
        <w:ind w:left="1084" w:hangingChars="300" w:hanging="1084"/>
        <w:rPr>
          <w:rFonts w:ascii="HG丸ｺﾞｼｯｸM-PRO" w:eastAsia="HG丸ｺﾞｼｯｸM-PRO" w:hAnsi="ＭＳ ゴシック" w:hint="eastAsia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</w:t>
      </w:r>
    </w:p>
    <w:p w:rsidR="00C472EE" w:rsidRDefault="00C11A8E" w:rsidP="00C472EE">
      <w:pPr>
        <w:rPr>
          <w:rFonts w:ascii="HG丸ｺﾞｼｯｸM-PRO" w:eastAsia="HG丸ｺﾞｼｯｸM-PRO" w:hAnsi="ＭＳ ゴシック" w:hint="eastAsia"/>
          <w:b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96128" behindDoc="0" locked="0" layoutInCell="1" allowOverlap="1" wp14:anchorId="4B9956F8" wp14:editId="54AA3532">
            <wp:simplePos x="0" y="0"/>
            <wp:positionH relativeFrom="column">
              <wp:posOffset>3162300</wp:posOffset>
            </wp:positionH>
            <wp:positionV relativeFrom="paragraph">
              <wp:posOffset>36195</wp:posOffset>
            </wp:positionV>
            <wp:extent cx="25717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12800" y="20250"/>
                <wp:lineTo x="19200" y="6750"/>
                <wp:lineTo x="20800" y="4050"/>
                <wp:lineTo x="16000" y="0"/>
                <wp:lineTo x="0" y="0"/>
              </wp:wrapPolygon>
            </wp:wrapTight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2EE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</w:p>
    <w:p w:rsidR="00C11A8E" w:rsidRDefault="00C11A8E" w:rsidP="00C472EE">
      <w:pPr>
        <w:rPr>
          <w:rFonts w:ascii="HG丸ｺﾞｼｯｸM-PRO" w:eastAsia="HG丸ｺﾞｼｯｸM-PRO" w:hAnsi="ＭＳ ゴシック" w:hint="eastAsia"/>
          <w:b/>
          <w:sz w:val="24"/>
        </w:rPr>
      </w:pPr>
    </w:p>
    <w:p w:rsidR="00C11A8E" w:rsidRDefault="00C11A8E" w:rsidP="00C472EE">
      <w:pPr>
        <w:rPr>
          <w:rFonts w:ascii="HG丸ｺﾞｼｯｸM-PRO" w:eastAsia="HG丸ｺﾞｼｯｸM-PRO" w:hAnsi="ＭＳ ゴシック" w:hint="eastAsia"/>
          <w:b/>
          <w:sz w:val="24"/>
        </w:rPr>
      </w:pPr>
    </w:p>
    <w:p w:rsidR="00C11A8E" w:rsidRDefault="00C11A8E" w:rsidP="00C472EE">
      <w:pPr>
        <w:rPr>
          <w:rFonts w:ascii="HG丸ｺﾞｼｯｸM-PRO" w:eastAsia="HG丸ｺﾞｼｯｸM-PRO" w:hAnsi="ＭＳ ゴシック" w:hint="eastAsia"/>
          <w:b/>
          <w:sz w:val="24"/>
        </w:rPr>
      </w:pPr>
    </w:p>
    <w:p w:rsidR="007B51F1" w:rsidRPr="00C11A8E" w:rsidRDefault="007B51F1" w:rsidP="00AD19E7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C11A8E">
        <w:rPr>
          <w:rFonts w:ascii="HG丸ｺﾞｼｯｸM-PRO" w:eastAsia="HG丸ｺﾞｼｯｸM-PRO" w:hAnsi="ＭＳ ゴシック" w:hint="eastAsia"/>
          <w:b/>
          <w:sz w:val="28"/>
          <w:szCs w:val="28"/>
        </w:rPr>
        <w:t>申し込み・問い合わせ先</w:t>
      </w:r>
    </w:p>
    <w:p w:rsidR="007B51F1" w:rsidRPr="00C11A8E" w:rsidRDefault="007B51F1" w:rsidP="00AD19E7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C11A8E">
        <w:rPr>
          <w:rFonts w:ascii="HG丸ｺﾞｼｯｸM-PRO" w:eastAsia="HG丸ｺﾞｼｯｸM-PRO" w:hAnsi="ＭＳ ゴシック" w:hint="eastAsia"/>
          <w:b/>
          <w:sz w:val="28"/>
          <w:szCs w:val="28"/>
        </w:rPr>
        <w:t>新潟市動物愛護協会事務局（新潟市動物愛護センター内）</w:t>
      </w:r>
    </w:p>
    <w:p w:rsidR="007B51F1" w:rsidRPr="00C11A8E" w:rsidRDefault="007B51F1" w:rsidP="00AD19E7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C11A8E">
        <w:rPr>
          <w:rFonts w:ascii="HG丸ｺﾞｼｯｸM-PRO" w:eastAsia="HG丸ｺﾞｼｯｸM-PRO" w:hAnsi="ＭＳ ゴシック" w:hint="eastAsia"/>
          <w:b/>
          <w:sz w:val="28"/>
          <w:szCs w:val="28"/>
        </w:rPr>
        <w:t>月～金　８：３０～１７：３０</w:t>
      </w:r>
    </w:p>
    <w:p w:rsidR="00C472EE" w:rsidRPr="00C11A8E" w:rsidRDefault="00AD19E7" w:rsidP="00C11A8E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C11A8E">
        <w:rPr>
          <w:rFonts w:ascii="HG丸ｺﾞｼｯｸM-PRO" w:eastAsia="HG丸ｺﾞｼｯｸM-PRO" w:hAnsi="ＭＳ ゴシック" w:hint="eastAsia"/>
          <w:b/>
          <w:sz w:val="28"/>
          <w:szCs w:val="28"/>
        </w:rPr>
        <w:t>電話：０２５－２８８－００１８</w:t>
      </w:r>
    </w:p>
    <w:sectPr w:rsidR="00C472EE" w:rsidRPr="00C11A8E" w:rsidSect="00AD19E7">
      <w:pgSz w:w="11906" w:h="16838" w:code="9"/>
      <w:pgMar w:top="851" w:right="567" w:bottom="851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F0" w:rsidRDefault="00EE32F0" w:rsidP="00296B21">
      <w:r>
        <w:separator/>
      </w:r>
    </w:p>
  </w:endnote>
  <w:endnote w:type="continuationSeparator" w:id="0">
    <w:p w:rsidR="00EE32F0" w:rsidRDefault="00EE32F0" w:rsidP="0029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F0" w:rsidRDefault="00EE32F0" w:rsidP="00296B21">
      <w:r>
        <w:separator/>
      </w:r>
    </w:p>
  </w:footnote>
  <w:footnote w:type="continuationSeparator" w:id="0">
    <w:p w:rsidR="00EE32F0" w:rsidRDefault="00EE32F0" w:rsidP="0029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6A75"/>
    <w:multiLevelType w:val="hybridMultilevel"/>
    <w:tmpl w:val="C9C2A158"/>
    <w:lvl w:ilvl="0" w:tplc="B868DCE4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A4"/>
    <w:rsid w:val="00004651"/>
    <w:rsid w:val="0000691C"/>
    <w:rsid w:val="00006C43"/>
    <w:rsid w:val="00020913"/>
    <w:rsid w:val="000315F4"/>
    <w:rsid w:val="0004210A"/>
    <w:rsid w:val="0004752B"/>
    <w:rsid w:val="000612D2"/>
    <w:rsid w:val="00063F4C"/>
    <w:rsid w:val="00067AB2"/>
    <w:rsid w:val="00087FDD"/>
    <w:rsid w:val="000A49A4"/>
    <w:rsid w:val="000B6B21"/>
    <w:rsid w:val="000D6C06"/>
    <w:rsid w:val="000E55CE"/>
    <w:rsid w:val="00117510"/>
    <w:rsid w:val="00117A6B"/>
    <w:rsid w:val="00132759"/>
    <w:rsid w:val="00156AA8"/>
    <w:rsid w:val="00160E3B"/>
    <w:rsid w:val="00161540"/>
    <w:rsid w:val="00186B7F"/>
    <w:rsid w:val="00191DA4"/>
    <w:rsid w:val="001A292D"/>
    <w:rsid w:val="002268C7"/>
    <w:rsid w:val="0024107D"/>
    <w:rsid w:val="002450FC"/>
    <w:rsid w:val="002744CF"/>
    <w:rsid w:val="00296B21"/>
    <w:rsid w:val="002A53E2"/>
    <w:rsid w:val="002B1DE1"/>
    <w:rsid w:val="002C09B0"/>
    <w:rsid w:val="002C2A32"/>
    <w:rsid w:val="002C5F6D"/>
    <w:rsid w:val="002D6879"/>
    <w:rsid w:val="002F6D7B"/>
    <w:rsid w:val="00311A40"/>
    <w:rsid w:val="00315129"/>
    <w:rsid w:val="00326EA3"/>
    <w:rsid w:val="0034787A"/>
    <w:rsid w:val="003579BE"/>
    <w:rsid w:val="003728CE"/>
    <w:rsid w:val="00380C50"/>
    <w:rsid w:val="003815AD"/>
    <w:rsid w:val="003825BE"/>
    <w:rsid w:val="00384A87"/>
    <w:rsid w:val="00390F58"/>
    <w:rsid w:val="003A0748"/>
    <w:rsid w:val="003E482F"/>
    <w:rsid w:val="003E5980"/>
    <w:rsid w:val="003F54B1"/>
    <w:rsid w:val="00406A88"/>
    <w:rsid w:val="00412F11"/>
    <w:rsid w:val="0043560F"/>
    <w:rsid w:val="004358FA"/>
    <w:rsid w:val="00441195"/>
    <w:rsid w:val="00456BDE"/>
    <w:rsid w:val="00462754"/>
    <w:rsid w:val="00463B63"/>
    <w:rsid w:val="00486E4F"/>
    <w:rsid w:val="004B16B8"/>
    <w:rsid w:val="004B1E2F"/>
    <w:rsid w:val="004D30F9"/>
    <w:rsid w:val="00515662"/>
    <w:rsid w:val="00535A2C"/>
    <w:rsid w:val="00541328"/>
    <w:rsid w:val="00556DCF"/>
    <w:rsid w:val="00580DF6"/>
    <w:rsid w:val="00580FF9"/>
    <w:rsid w:val="00591A20"/>
    <w:rsid w:val="005E66E3"/>
    <w:rsid w:val="00605836"/>
    <w:rsid w:val="006239E2"/>
    <w:rsid w:val="00653BB9"/>
    <w:rsid w:val="00656218"/>
    <w:rsid w:val="006A1BA7"/>
    <w:rsid w:val="006B556E"/>
    <w:rsid w:val="006E3B61"/>
    <w:rsid w:val="0073476E"/>
    <w:rsid w:val="00767427"/>
    <w:rsid w:val="007B51F1"/>
    <w:rsid w:val="007C00D4"/>
    <w:rsid w:val="007E3BE5"/>
    <w:rsid w:val="007E4A33"/>
    <w:rsid w:val="007F1F93"/>
    <w:rsid w:val="007F2D1D"/>
    <w:rsid w:val="007F6007"/>
    <w:rsid w:val="00826A37"/>
    <w:rsid w:val="008A5308"/>
    <w:rsid w:val="008F1858"/>
    <w:rsid w:val="00907675"/>
    <w:rsid w:val="00920BF4"/>
    <w:rsid w:val="00933F7E"/>
    <w:rsid w:val="009433DA"/>
    <w:rsid w:val="009547FA"/>
    <w:rsid w:val="00957D7E"/>
    <w:rsid w:val="0096115D"/>
    <w:rsid w:val="00966D9D"/>
    <w:rsid w:val="00991054"/>
    <w:rsid w:val="00992310"/>
    <w:rsid w:val="009B19CF"/>
    <w:rsid w:val="009C15D6"/>
    <w:rsid w:val="009C1B02"/>
    <w:rsid w:val="009F049B"/>
    <w:rsid w:val="00A41965"/>
    <w:rsid w:val="00AA2145"/>
    <w:rsid w:val="00AA7DBD"/>
    <w:rsid w:val="00AB1D00"/>
    <w:rsid w:val="00AC5C26"/>
    <w:rsid w:val="00AD19E7"/>
    <w:rsid w:val="00AE5ED9"/>
    <w:rsid w:val="00B168EA"/>
    <w:rsid w:val="00B42E1B"/>
    <w:rsid w:val="00B45AAC"/>
    <w:rsid w:val="00B46027"/>
    <w:rsid w:val="00B63F23"/>
    <w:rsid w:val="00B646B5"/>
    <w:rsid w:val="00B71501"/>
    <w:rsid w:val="00B8599A"/>
    <w:rsid w:val="00BB0818"/>
    <w:rsid w:val="00BC5A2B"/>
    <w:rsid w:val="00BF4F25"/>
    <w:rsid w:val="00C0144B"/>
    <w:rsid w:val="00C03584"/>
    <w:rsid w:val="00C11A8E"/>
    <w:rsid w:val="00C16EB3"/>
    <w:rsid w:val="00C324B3"/>
    <w:rsid w:val="00C472EE"/>
    <w:rsid w:val="00C92868"/>
    <w:rsid w:val="00CB1252"/>
    <w:rsid w:val="00CC31D8"/>
    <w:rsid w:val="00CD3368"/>
    <w:rsid w:val="00CF6A0D"/>
    <w:rsid w:val="00D03C22"/>
    <w:rsid w:val="00D070D2"/>
    <w:rsid w:val="00DA3792"/>
    <w:rsid w:val="00DC2C70"/>
    <w:rsid w:val="00DE1CB5"/>
    <w:rsid w:val="00DF2E77"/>
    <w:rsid w:val="00DF5368"/>
    <w:rsid w:val="00E13CF8"/>
    <w:rsid w:val="00E5275B"/>
    <w:rsid w:val="00EB1EB8"/>
    <w:rsid w:val="00ED0034"/>
    <w:rsid w:val="00EE32F0"/>
    <w:rsid w:val="00EF2FA2"/>
    <w:rsid w:val="00EF43B3"/>
    <w:rsid w:val="00F00AF6"/>
    <w:rsid w:val="00F12B38"/>
    <w:rsid w:val="00F343AA"/>
    <w:rsid w:val="00F50601"/>
    <w:rsid w:val="00F726D2"/>
    <w:rsid w:val="00F90C3C"/>
    <w:rsid w:val="00F97689"/>
    <w:rsid w:val="00FC5424"/>
    <w:rsid w:val="00FE2E4F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6B21"/>
    <w:rPr>
      <w:kern w:val="2"/>
      <w:sz w:val="21"/>
      <w:szCs w:val="24"/>
    </w:rPr>
  </w:style>
  <w:style w:type="paragraph" w:styleId="a5">
    <w:name w:val="footer"/>
    <w:basedOn w:val="a"/>
    <w:link w:val="a6"/>
    <w:rsid w:val="00296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6B2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F1858"/>
    <w:pPr>
      <w:ind w:leftChars="400" w:left="840"/>
    </w:pPr>
  </w:style>
  <w:style w:type="paragraph" w:styleId="a8">
    <w:name w:val="Balloon Text"/>
    <w:basedOn w:val="a"/>
    <w:link w:val="a9"/>
    <w:rsid w:val="00623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239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6B21"/>
    <w:rPr>
      <w:kern w:val="2"/>
      <w:sz w:val="21"/>
      <w:szCs w:val="24"/>
    </w:rPr>
  </w:style>
  <w:style w:type="paragraph" w:styleId="a5">
    <w:name w:val="footer"/>
    <w:basedOn w:val="a"/>
    <w:link w:val="a6"/>
    <w:rsid w:val="00296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6B2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F1858"/>
    <w:pPr>
      <w:ind w:leftChars="400" w:left="840"/>
    </w:pPr>
  </w:style>
  <w:style w:type="paragraph" w:styleId="a8">
    <w:name w:val="Balloon Text"/>
    <w:basedOn w:val="a"/>
    <w:link w:val="a9"/>
    <w:rsid w:val="00623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239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wmf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7CEF-593C-430B-816E-135D8403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新潟市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ＩＴ推進課</dc:creator>
  <cp:lastModifiedBy>IT推進課</cp:lastModifiedBy>
  <cp:revision>2</cp:revision>
  <cp:lastPrinted>2016-10-17T00:13:00Z</cp:lastPrinted>
  <dcterms:created xsi:type="dcterms:W3CDTF">2017-04-03T06:49:00Z</dcterms:created>
  <dcterms:modified xsi:type="dcterms:W3CDTF">2017-04-03T06:49:00Z</dcterms:modified>
</cp:coreProperties>
</file>